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4D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478D0D7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C977B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auto"/>
          <w:sz w:val="44"/>
          <w:szCs w:val="44"/>
          <w:lang w:val="en-US" w:eastAsia="zh-CN"/>
        </w:rPr>
        <w:t>中国—东盟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  <w:lang w:val="en-US" w:eastAsia="zh-CN"/>
        </w:rPr>
        <w:t>建筑科技展简介</w:t>
      </w:r>
    </w:p>
    <w:p w14:paraId="38FBC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</w:pPr>
    </w:p>
    <w:p w14:paraId="64C85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  <w:t>一、举办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</w:rPr>
        <w:t>时间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</w:rPr>
        <w:t>地点</w:t>
      </w:r>
    </w:p>
    <w:p w14:paraId="09FBB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2025年9月15日—21日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中国广西壮族自治区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桂林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。</w:t>
      </w:r>
    </w:p>
    <w:p w14:paraId="5A116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二、展馆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场地及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</w:rPr>
        <w:t>面积</w:t>
      </w:r>
    </w:p>
    <w:p w14:paraId="71DC7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桂林市临桂区三元路10号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桂林国际会展中心7号馆，面积3800平方米。</w:t>
      </w:r>
    </w:p>
    <w:p w14:paraId="11FDF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三、主办单位</w:t>
      </w:r>
    </w:p>
    <w:p w14:paraId="32D79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中华人民共和国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住房和城乡建设部科技与产业化发展中心</w:t>
      </w:r>
    </w:p>
    <w:p w14:paraId="27268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广西壮族自治区住房和城乡建设厅</w:t>
      </w:r>
    </w:p>
    <w:p w14:paraId="28FB6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桂林市人民政府</w:t>
      </w:r>
    </w:p>
    <w:p w14:paraId="217F8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展览主题及各分区板块内容</w:t>
      </w:r>
    </w:p>
    <w:p w14:paraId="3B32067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（一）展览主题</w:t>
      </w:r>
    </w:p>
    <w:p w14:paraId="512BCB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智建未来 共享美好——中国—东盟携手构筑人居典范。</w:t>
      </w:r>
    </w:p>
    <w:p w14:paraId="1E7D7E7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（二）各分区板块内容</w:t>
      </w:r>
    </w:p>
    <w:p w14:paraId="609161B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1. 中国—东盟合作成果展区。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2023年以来中国—东盟住房城乡建设领域合作成果展示，回顾近三年中国—东盟住房城乡建设领域相关合作活动如中国—东盟建设部长圆桌会议、建筑业合作与发展论坛以及相关企业、大学、科研机构与东盟国家的合作成果。</w:t>
      </w:r>
    </w:p>
    <w:p w14:paraId="367D63D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 “好房子”展区。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展示安全、舒适、绿色、智慧的“好房子”样板间，包括适合东南亚气候环境的“好房子”相关标准、设计、材料、部品设备、施工建造、运营维护、物业服务等，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聚焦绿色化、工业化、数字化等方面。</w:t>
      </w:r>
    </w:p>
    <w:p w14:paraId="2E70D3F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 智慧住建展区。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系统呈现数字化、智能化技术在城市建设、治理与服务等方面的深度应用。展示包括协同设计与装配式建筑技术、构件数字化生产与精准拼装、建筑机器人集群高效完成高危作业、城市信息模型（CIM）数字孪生平台模拟交通、防洪等场景辅助决策、人脸识别无感通行等相关技术及成果。</w:t>
      </w:r>
    </w:p>
    <w:p w14:paraId="461D48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 智能建造展区。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展示当代工程领域的尖端科技成果。展区聚焦智能建造体系与数字化施工系统，展现建造技术从规模驱动向创新引领的跨越式发展路径，持续为全球基建领域提供技术标杆。</w:t>
      </w:r>
    </w:p>
    <w:p w14:paraId="5A5FC57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 城市建设展区。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展示宜居、韧性、智慧城市，包括城市投建运一体化规划设计与咨询、城市生命线智慧系统、城市建筑垃圾固废资源化综合利用系统、城市智慧能源微网系统、城市防洪排涝与智慧水务系统、完整社区与城镇老旧小区改造，以及未来社区相关建设运营和数字化技术、竹基复合材料在城市建设中应用的相关技术和成果等。</w:t>
      </w:r>
    </w:p>
    <w:p w14:paraId="4E4E28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6. 桂林世界级旅游城市建设展区。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主要展示桂林市深入贯彻落实习近平生态文明思想，在漓江流域保护、城市黑臭水体治理、海绵城市建设、历史文化保护传承、城镇老旧小区改造、城市更新、人居环境质量提升等方面的实践成果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40"/>
          <w:lang w:val="en-US" w:eastAsia="zh-CN" w:bidi="ar-SA"/>
        </w:rPr>
        <w:t>。</w:t>
      </w:r>
    </w:p>
    <w:p w14:paraId="0760B94E">
      <w:pPr>
        <w:adjustRightInd/>
        <w:snapToGrid/>
        <w:spacing w:line="59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4D6B3906">
      <w:pPr>
        <w:adjustRightInd/>
        <w:snapToGrid/>
        <w:spacing w:line="59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67C503BB">
      <w:pPr>
        <w:adjustRightInd/>
        <w:snapToGrid/>
        <w:spacing w:line="59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7575DB3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2E4148-73B8-4AC5-98B2-B53C5097EF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F8BAE99E-0FAB-476F-976C-2E4E297BE68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A73BC3C-1E73-4AAC-B91E-12F56C3B015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BEE728B-77C3-49F0-BD93-B34E98E96E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DDBDC69-F557-42CE-AD81-3B438ACA4979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AEB30C66-7033-4C72-81E0-F84A3A211E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FBAF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520AE4">
                          <w:pPr>
                            <w:pStyle w:val="5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520AE4">
                    <w:pPr>
                      <w:pStyle w:val="5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20" w:lineRule="exact"/>
      <w:ind w:firstLine="200" w:firstLineChars="200"/>
    </w:pPr>
    <w:rPr>
      <w:sz w:val="28"/>
      <w:szCs w:val="21"/>
    </w:rPr>
  </w:style>
  <w:style w:type="paragraph" w:styleId="3">
    <w:name w:val="Body Text"/>
    <w:basedOn w:val="1"/>
    <w:next w:val="4"/>
    <w:qFormat/>
    <w:uiPriority w:val="0"/>
    <w:rPr>
      <w:rFonts w:ascii="仿宋_GB2312" w:hAnsi="宋体" w:eastAsia="仿宋_GB2312"/>
      <w:sz w:val="21"/>
      <w:szCs w:val="21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2025-08-26T08:44:32Z</dcterms:created>
  <dc:creator>Administrator</dc:creator>
  <cp:lastModifiedBy>gxcjxh008</cp:lastModifiedBy>
  <dcterms:modified xsi:type="dcterms:W3CDTF">2025-08-26T08:46:16Z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eyJoZGlkIjoiNTQzZTgwMGM5MTMwMDczOWVhZWRmOTNhYTI3MTExY2QiLCJ1c2VySWQiOiIzNzYyMjE4MzgifQ==</vt:lpwstr>
  </property>
  <property fmtid="{D5CDD505-2E9C-101B-9397-08002B2CF9AE}" pid="4" name="ICV">
    <vt:lpwstr>CC4AAEFBFC294D6094585A0F168C3410_12</vt:lpwstr>
  </property>
</Properties>
</file>